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B35CC" w14:textId="77777777" w:rsidR="000F0177" w:rsidRPr="008B301E" w:rsidRDefault="000F0177" w:rsidP="000F0177">
      <w:pPr>
        <w:jc w:val="both"/>
        <w:rPr>
          <w:lang w:val="en-US"/>
        </w:rPr>
      </w:pPr>
      <w:r w:rsidRPr="008B301E">
        <w:rPr>
          <w:noProof/>
        </w:rPr>
        <w:drawing>
          <wp:anchor distT="0" distB="0" distL="114300" distR="114300" simplePos="0" relativeHeight="251659264" behindDoc="0" locked="0" layoutInCell="1" allowOverlap="1" wp14:anchorId="5308B511" wp14:editId="1017421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01E">
        <w:rPr>
          <w:b/>
          <w:lang w:val="en-US"/>
        </w:rPr>
        <w:t xml:space="preserve">REPUBLIKA HRVATSKA </w:t>
      </w:r>
    </w:p>
    <w:p w14:paraId="482BC680" w14:textId="77777777" w:rsidR="000F0177" w:rsidRPr="008B301E" w:rsidRDefault="000F0177" w:rsidP="000F0177">
      <w:pPr>
        <w:jc w:val="both"/>
        <w:rPr>
          <w:b/>
          <w:lang w:val="en-US"/>
        </w:rPr>
      </w:pPr>
      <w:r w:rsidRPr="008B301E">
        <w:rPr>
          <w:b/>
          <w:lang w:val="en-US"/>
        </w:rPr>
        <w:t>ZAGREBAČKA ŽUPANIJA</w:t>
      </w:r>
    </w:p>
    <w:p w14:paraId="526AEBD9" w14:textId="77777777" w:rsidR="000F0177" w:rsidRPr="008B301E" w:rsidRDefault="000F0177" w:rsidP="000F0177">
      <w:pPr>
        <w:jc w:val="both"/>
        <w:rPr>
          <w:b/>
          <w:lang w:val="en-US"/>
        </w:rPr>
      </w:pPr>
      <w:r w:rsidRPr="008B301E">
        <w:rPr>
          <w:noProof/>
        </w:rPr>
        <w:drawing>
          <wp:anchor distT="0" distB="0" distL="114300" distR="114300" simplePos="0" relativeHeight="251660288" behindDoc="0" locked="0" layoutInCell="1" allowOverlap="1" wp14:anchorId="674E4770" wp14:editId="4117758B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01E">
        <w:rPr>
          <w:b/>
          <w:lang w:val="en-US"/>
        </w:rPr>
        <w:t xml:space="preserve">                OPĆINA DUBRAVICA</w:t>
      </w:r>
    </w:p>
    <w:p w14:paraId="6AE6CB61" w14:textId="77777777" w:rsidR="000F0177" w:rsidRPr="008B301E" w:rsidRDefault="000F0177" w:rsidP="000F0177">
      <w:pPr>
        <w:jc w:val="both"/>
        <w:rPr>
          <w:b/>
          <w:lang w:val="en-US"/>
        </w:rPr>
      </w:pPr>
      <w:r w:rsidRPr="008B301E">
        <w:rPr>
          <w:b/>
          <w:lang w:val="en-US"/>
        </w:rPr>
        <w:t xml:space="preserve">                Općinsko vijeće </w:t>
      </w:r>
    </w:p>
    <w:p w14:paraId="23920166" w14:textId="77777777" w:rsidR="000F0177" w:rsidRPr="008B301E" w:rsidRDefault="000F0177" w:rsidP="000F0177">
      <w:pPr>
        <w:tabs>
          <w:tab w:val="left" w:pos="5655"/>
        </w:tabs>
        <w:rPr>
          <w:b/>
          <w:u w:val="single"/>
        </w:rPr>
      </w:pPr>
    </w:p>
    <w:p w14:paraId="334C618D" w14:textId="46F80E60" w:rsidR="000F0177" w:rsidRPr="008B301E" w:rsidRDefault="000F0177" w:rsidP="000F0177">
      <w:pPr>
        <w:jc w:val="both"/>
      </w:pPr>
      <w:r>
        <w:t>Na temelju članka 30</w:t>
      </w:r>
      <w:r w:rsidRPr="008B301E">
        <w:t xml:space="preserve">. </w:t>
      </w:r>
      <w:r>
        <w:t xml:space="preserve">stavka 2. Zakona o komunalnom gospodarstvu („Narodne novine“ broj </w:t>
      </w:r>
      <w:hyperlink r:id="rId6" w:tgtFrame="_blank" w:history="1">
        <w:r w:rsidRPr="000F0177">
          <w:t>68/18</w:t>
        </w:r>
      </w:hyperlink>
      <w:r w:rsidRPr="000F0177">
        <w:t>, </w:t>
      </w:r>
      <w:hyperlink r:id="rId7" w:tgtFrame="_blank" w:history="1">
        <w:r w:rsidRPr="000F0177">
          <w:t>110/18</w:t>
        </w:r>
      </w:hyperlink>
      <w:r w:rsidRPr="000F0177">
        <w:t>, </w:t>
      </w:r>
      <w:hyperlink r:id="rId8" w:tgtFrame="_blank" w:history="1">
        <w:r w:rsidRPr="000F0177">
          <w:t>32/20</w:t>
        </w:r>
      </w:hyperlink>
      <w:r>
        <w:t>)</w:t>
      </w:r>
      <w:r w:rsidRPr="008B301E">
        <w:t xml:space="preserve"> i članka 21. Statuta Općine Dubravica („Službeni glasnik Općine Dubravica“ br. </w:t>
      </w:r>
      <w:r>
        <w:t>01/2021</w:t>
      </w:r>
      <w:r w:rsidR="002C51FC">
        <w:t>, 03/2024</w:t>
      </w:r>
      <w:r w:rsidRPr="008B301E">
        <w:t>), Općinsko vijeće Općine Dubravica na svojoj</w:t>
      </w:r>
      <w:r w:rsidR="002C51FC">
        <w:t xml:space="preserve"> 20</w:t>
      </w:r>
      <w:r w:rsidRPr="008B301E">
        <w:t>. sjednici održanoj dana</w:t>
      </w:r>
      <w:r w:rsidR="00367E07">
        <w:t xml:space="preserve"> </w:t>
      </w:r>
      <w:r w:rsidR="002C51FC">
        <w:t>28</w:t>
      </w:r>
      <w:r w:rsidR="00367E07">
        <w:t>. s</w:t>
      </w:r>
      <w:r w:rsidR="002C51FC">
        <w:t>vibnja</w:t>
      </w:r>
      <w:r w:rsidRPr="008B301E">
        <w:t xml:space="preserve"> </w:t>
      </w:r>
      <w:r>
        <w:t>202</w:t>
      </w:r>
      <w:r w:rsidR="002C51FC">
        <w:t>4</w:t>
      </w:r>
      <w:r w:rsidRPr="008B301E">
        <w:t xml:space="preserve">. godine donosi </w:t>
      </w:r>
    </w:p>
    <w:p w14:paraId="14471A3E" w14:textId="77777777" w:rsidR="000F0177" w:rsidRPr="008B301E" w:rsidRDefault="000F0177" w:rsidP="000F0177">
      <w:pPr>
        <w:jc w:val="both"/>
      </w:pPr>
    </w:p>
    <w:p w14:paraId="06C682F6" w14:textId="77777777" w:rsidR="000F0177" w:rsidRPr="008B301E" w:rsidRDefault="000F0177" w:rsidP="000F0177">
      <w:pPr>
        <w:jc w:val="center"/>
        <w:rPr>
          <w:b/>
        </w:rPr>
      </w:pPr>
      <w:r w:rsidRPr="008B301E">
        <w:rPr>
          <w:b/>
        </w:rPr>
        <w:t>ODLUKU</w:t>
      </w:r>
    </w:p>
    <w:p w14:paraId="089AC0F5" w14:textId="77777777" w:rsidR="000F0177" w:rsidRDefault="000F0177" w:rsidP="000F0177">
      <w:pPr>
        <w:jc w:val="center"/>
        <w:rPr>
          <w:b/>
        </w:rPr>
      </w:pPr>
      <w:r w:rsidRPr="008B301E">
        <w:rPr>
          <w:b/>
        </w:rPr>
        <w:t xml:space="preserve">o </w:t>
      </w:r>
      <w:r>
        <w:rPr>
          <w:b/>
        </w:rPr>
        <w:t xml:space="preserve">davanju prethodne suglasnosti na </w:t>
      </w:r>
    </w:p>
    <w:p w14:paraId="33E92336" w14:textId="77777777" w:rsidR="00E71EB4" w:rsidRDefault="000F0177" w:rsidP="000F0177">
      <w:pPr>
        <w:jc w:val="center"/>
        <w:rPr>
          <w:b/>
        </w:rPr>
      </w:pPr>
      <w:r>
        <w:rPr>
          <w:b/>
        </w:rPr>
        <w:t xml:space="preserve">Opće uvjete isporuke komunalne usluge </w:t>
      </w:r>
      <w:r w:rsidR="00142C81">
        <w:rPr>
          <w:b/>
        </w:rPr>
        <w:t>obavljanja dimnjačarskih poslova</w:t>
      </w:r>
      <w:r>
        <w:rPr>
          <w:b/>
        </w:rPr>
        <w:t xml:space="preserve"> </w:t>
      </w:r>
    </w:p>
    <w:p w14:paraId="11F8AEE7" w14:textId="77777777" w:rsidR="000F0177" w:rsidRPr="008B301E" w:rsidRDefault="000F0177" w:rsidP="000F0177">
      <w:pPr>
        <w:jc w:val="center"/>
        <w:rPr>
          <w:b/>
        </w:rPr>
      </w:pPr>
      <w:r>
        <w:rPr>
          <w:b/>
        </w:rPr>
        <w:t xml:space="preserve">isporučitelju </w:t>
      </w:r>
      <w:r w:rsidR="00142C81">
        <w:rPr>
          <w:b/>
        </w:rPr>
        <w:t>DIMNJAČAR uslužni obrt, vl. Marko Pogačić</w:t>
      </w:r>
    </w:p>
    <w:p w14:paraId="0C5A970F" w14:textId="77777777" w:rsidR="000F0177" w:rsidRPr="008B301E" w:rsidRDefault="000F0177" w:rsidP="000F0177">
      <w:pPr>
        <w:jc w:val="center"/>
        <w:rPr>
          <w:b/>
        </w:rPr>
      </w:pPr>
    </w:p>
    <w:p w14:paraId="0A61C456" w14:textId="77777777" w:rsidR="000F0177" w:rsidRPr="008B301E" w:rsidRDefault="000F0177" w:rsidP="000F0177">
      <w:pPr>
        <w:jc w:val="center"/>
        <w:rPr>
          <w:b/>
        </w:rPr>
      </w:pPr>
      <w:r w:rsidRPr="008B301E">
        <w:rPr>
          <w:b/>
        </w:rPr>
        <w:t>Članak 1.</w:t>
      </w:r>
    </w:p>
    <w:p w14:paraId="63B5DF52" w14:textId="56331358" w:rsidR="001F77BA" w:rsidRDefault="000F0177" w:rsidP="000F0177">
      <w:pPr>
        <w:jc w:val="both"/>
      </w:pPr>
      <w:r>
        <w:t xml:space="preserve">Ovom Odlukom daje se prethodna suglasnost na Opće uvjete isporuke komunalne usluge </w:t>
      </w:r>
      <w:r w:rsidR="00142C81">
        <w:t>obavljanja dimnjačarskih poslova</w:t>
      </w:r>
      <w:r>
        <w:t xml:space="preserve"> </w:t>
      </w:r>
      <w:r w:rsidR="00142C81">
        <w:t>isporučitelju DIMNJAČAR, uslužni obrt, vl. Marko Pogačić, Radakovo 198, 49294 Kraljevec na Sutli,</w:t>
      </w:r>
      <w:r w:rsidRPr="000F0177">
        <w:t xml:space="preserve"> kao isporučitelj</w:t>
      </w:r>
      <w:r>
        <w:t>u</w:t>
      </w:r>
      <w:r w:rsidRPr="000F0177">
        <w:t xml:space="preserve"> komunalne usluge </w:t>
      </w:r>
      <w:r w:rsidR="00142C81">
        <w:t>obavljanja dimnjačarskih poslova</w:t>
      </w:r>
      <w:r w:rsidRPr="000F0177">
        <w:t xml:space="preserve"> na području Općine Dubravica, kojemu je temeljem odredbi Odluke o komunalnim djelatnostima na području Općine Dubravica („Službeni glasnik Općine Dubravica“ broj 0</w:t>
      </w:r>
      <w:r w:rsidR="002C51FC">
        <w:t>2</w:t>
      </w:r>
      <w:r w:rsidRPr="000F0177">
        <w:t>/202</w:t>
      </w:r>
      <w:r w:rsidR="002C51FC">
        <w:t>4</w:t>
      </w:r>
      <w:r w:rsidRPr="000F0177">
        <w:t xml:space="preserve">) </w:t>
      </w:r>
      <w:r w:rsidR="00142C81">
        <w:t>i Zakona o koncesijama („</w:t>
      </w:r>
      <w:r w:rsidR="00142C81" w:rsidRPr="00142C81">
        <w:t>N</w:t>
      </w:r>
      <w:r w:rsidR="00142C81">
        <w:t xml:space="preserve">arodne novine“ broj </w:t>
      </w:r>
      <w:r w:rsidR="00142C81" w:rsidRPr="00142C81">
        <w:t> </w:t>
      </w:r>
      <w:hyperlink r:id="rId9" w:history="1">
        <w:r w:rsidR="00142C81" w:rsidRPr="00142C81">
          <w:t>69/17</w:t>
        </w:r>
      </w:hyperlink>
      <w:r w:rsidR="00142C81" w:rsidRPr="00142C81">
        <w:t>, </w:t>
      </w:r>
      <w:hyperlink r:id="rId10" w:history="1">
        <w:r w:rsidR="00142C81" w:rsidRPr="00142C81">
          <w:t>107/20</w:t>
        </w:r>
      </w:hyperlink>
      <w:r w:rsidR="00142C81">
        <w:t xml:space="preserve">) </w:t>
      </w:r>
      <w:r w:rsidRPr="000F0177">
        <w:t>povjereno obavljanje uslužne komun</w:t>
      </w:r>
      <w:r>
        <w:t xml:space="preserve">alne djelatnosti – </w:t>
      </w:r>
      <w:r w:rsidR="00142C81">
        <w:t>obavljanje dimnjačarskih poslova</w:t>
      </w:r>
      <w:r>
        <w:t>.</w:t>
      </w:r>
    </w:p>
    <w:p w14:paraId="534542F3" w14:textId="77777777" w:rsidR="00520159" w:rsidRDefault="00520159" w:rsidP="000F0177">
      <w:pPr>
        <w:jc w:val="both"/>
      </w:pPr>
    </w:p>
    <w:p w14:paraId="23264F47" w14:textId="77777777" w:rsidR="000F0177" w:rsidRDefault="000F0177" w:rsidP="000F0177">
      <w:pPr>
        <w:jc w:val="center"/>
        <w:rPr>
          <w:b/>
        </w:rPr>
      </w:pPr>
      <w:r>
        <w:rPr>
          <w:b/>
        </w:rPr>
        <w:t>Članak 2</w:t>
      </w:r>
      <w:r w:rsidRPr="008B301E">
        <w:rPr>
          <w:b/>
        </w:rPr>
        <w:t>.</w:t>
      </w:r>
    </w:p>
    <w:p w14:paraId="0FBC18F5" w14:textId="77777777" w:rsidR="000F0177" w:rsidRDefault="000F0177" w:rsidP="000F0177">
      <w:pPr>
        <w:jc w:val="both"/>
      </w:pPr>
      <w:r>
        <w:t xml:space="preserve">Općim uvjetima iz prethodnog članka ove Odluke </w:t>
      </w:r>
      <w:r w:rsidR="00E71EB4">
        <w:t xml:space="preserve">utvrđeni su uvjeti </w:t>
      </w:r>
      <w:r w:rsidR="00142C81">
        <w:t>obavljanja</w:t>
      </w:r>
      <w:r w:rsidR="00E71EB4">
        <w:t xml:space="preserve"> komunalne usluge </w:t>
      </w:r>
      <w:r w:rsidR="00142C81">
        <w:t>obavljanja dimnjačarskih poslova</w:t>
      </w:r>
      <w:r w:rsidR="00E71EB4">
        <w:t>, međusobna prava i obveze isporu</w:t>
      </w:r>
      <w:r w:rsidR="00142C81">
        <w:t xml:space="preserve">čitelja </w:t>
      </w:r>
      <w:r w:rsidR="00520159">
        <w:t xml:space="preserve">komunalne </w:t>
      </w:r>
      <w:r w:rsidR="00142C81">
        <w:t xml:space="preserve">usluge </w:t>
      </w:r>
      <w:r w:rsidR="00520159">
        <w:t>i korisnika</w:t>
      </w:r>
      <w:r w:rsidR="00E71EB4">
        <w:t xml:space="preserve"> usluge te </w:t>
      </w:r>
      <w:r w:rsidR="00520159">
        <w:t>način mjerenja, obračuna i plaćanja</w:t>
      </w:r>
      <w:r w:rsidR="00142C81">
        <w:t xml:space="preserve"> i</w:t>
      </w:r>
      <w:r w:rsidR="00520159">
        <w:t>sporučene komunalne usluge, isti</w:t>
      </w:r>
      <w:r w:rsidR="006F4B7A">
        <w:t xml:space="preserve"> utvrđen</w:t>
      </w:r>
      <w:r w:rsidR="00E71EB4">
        <w:t xml:space="preserve"> Cjenikom komunalne usluge </w:t>
      </w:r>
      <w:r w:rsidR="004F33AC">
        <w:t>obavljanja dimnjačarskih poslova na području Općine Dubravica</w:t>
      </w:r>
      <w:r w:rsidR="00E71EB4">
        <w:t xml:space="preserve"> za koji je ishođena prethodna suglasnost općinskog </w:t>
      </w:r>
      <w:r w:rsidR="006F4B7A">
        <w:t>načelnika Općine Dubravica,</w:t>
      </w:r>
      <w:r w:rsidR="00E71EB4">
        <w:t xml:space="preserve"> objavljen na mrežnoj stranici Općine Dubravica </w:t>
      </w:r>
      <w:hyperlink r:id="rId11" w:history="1">
        <w:r w:rsidR="00E71EB4" w:rsidRPr="0085533A">
          <w:rPr>
            <w:rStyle w:val="Hiperveza"/>
          </w:rPr>
          <w:t>www.dubravica.hr</w:t>
        </w:r>
      </w:hyperlink>
      <w:r w:rsidR="00E71EB4">
        <w:t xml:space="preserve"> i na </w:t>
      </w:r>
      <w:r w:rsidR="004F33AC">
        <w:t xml:space="preserve">oglasnoj ploči </w:t>
      </w:r>
      <w:r w:rsidR="00E71EB4">
        <w:t>isporučitelja usluge.</w:t>
      </w:r>
    </w:p>
    <w:p w14:paraId="3E163164" w14:textId="77777777" w:rsidR="000F0177" w:rsidRDefault="000F0177" w:rsidP="000F0177">
      <w:pPr>
        <w:jc w:val="both"/>
      </w:pPr>
    </w:p>
    <w:p w14:paraId="7471A09E" w14:textId="77777777" w:rsidR="00E71EB4" w:rsidRDefault="00E71EB4" w:rsidP="00E71EB4">
      <w:pPr>
        <w:jc w:val="center"/>
        <w:rPr>
          <w:b/>
        </w:rPr>
      </w:pPr>
      <w:r>
        <w:rPr>
          <w:b/>
        </w:rPr>
        <w:t>Članak 3</w:t>
      </w:r>
      <w:r w:rsidRPr="008B301E">
        <w:rPr>
          <w:b/>
        </w:rPr>
        <w:t>.</w:t>
      </w:r>
    </w:p>
    <w:p w14:paraId="462BBEB1" w14:textId="77777777" w:rsidR="00E71EB4" w:rsidRDefault="00E71EB4" w:rsidP="00E71EB4">
      <w:pPr>
        <w:jc w:val="both"/>
      </w:pPr>
      <w:r>
        <w:t xml:space="preserve">Ova Odluka i Opći uvjeti isporuke </w:t>
      </w:r>
      <w:r w:rsidR="001915EA">
        <w:t>komunalne usluge obavljanja dimnjačarskih poslova</w:t>
      </w:r>
      <w:r>
        <w:t xml:space="preserve"> stupaju na snagu osmog dana od dana objave u „Službenom glasniku Općin</w:t>
      </w:r>
      <w:r w:rsidR="004F33AC">
        <w:t>e Dubravica“, a objaviti će se</w:t>
      </w:r>
      <w:r>
        <w:t xml:space="preserve"> na </w:t>
      </w:r>
      <w:r w:rsidR="004F33AC">
        <w:t xml:space="preserve">oglasnoj ploči i </w:t>
      </w:r>
      <w:r>
        <w:t xml:space="preserve">mrežnoj stranici Općine Dubravica </w:t>
      </w:r>
      <w:hyperlink r:id="rId12" w:history="1">
        <w:r w:rsidRPr="0085533A">
          <w:rPr>
            <w:rStyle w:val="Hiperveza"/>
          </w:rPr>
          <w:t>www.dubravica.hr</w:t>
        </w:r>
      </w:hyperlink>
      <w:r>
        <w:t xml:space="preserve"> te na </w:t>
      </w:r>
      <w:r w:rsidR="00586629">
        <w:t xml:space="preserve">oglasnoj ploči </w:t>
      </w:r>
      <w:r w:rsidR="004F33AC">
        <w:t>isporučitelja usluge.</w:t>
      </w:r>
    </w:p>
    <w:p w14:paraId="051DA93E" w14:textId="77777777" w:rsidR="00391C6E" w:rsidRDefault="00391C6E" w:rsidP="00E71EB4">
      <w:pPr>
        <w:jc w:val="both"/>
      </w:pPr>
    </w:p>
    <w:p w14:paraId="719EF0D6" w14:textId="5DF254E9" w:rsidR="00391C6E" w:rsidRPr="00391C6E" w:rsidRDefault="00391C6E" w:rsidP="00391C6E">
      <w:pPr>
        <w:pStyle w:val="StandardWeb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391C6E">
        <w:rPr>
          <w:bCs/>
          <w:color w:val="000000"/>
        </w:rPr>
        <w:t>OPĆINSKO VIJEĆE OPĆINE DUBRAVICA</w:t>
      </w:r>
    </w:p>
    <w:p w14:paraId="5F7A79CA" w14:textId="3F3A5D6E" w:rsidR="00391C6E" w:rsidRPr="008B301E" w:rsidRDefault="00391C6E" w:rsidP="00391C6E">
      <w:pPr>
        <w:pStyle w:val="Naslovindeksa"/>
        <w:spacing w:before="10"/>
        <w:jc w:val="center"/>
        <w:rPr>
          <w:sz w:val="22"/>
          <w:szCs w:val="24"/>
        </w:rPr>
      </w:pPr>
      <w:r w:rsidRPr="008B301E">
        <w:rPr>
          <w:sz w:val="22"/>
          <w:szCs w:val="24"/>
        </w:rPr>
        <w:t xml:space="preserve">KLASA: </w:t>
      </w:r>
      <w:r w:rsidR="002C51FC">
        <w:rPr>
          <w:sz w:val="22"/>
          <w:szCs w:val="24"/>
        </w:rPr>
        <w:t>024-02/24-01/7</w:t>
      </w:r>
    </w:p>
    <w:p w14:paraId="789F217B" w14:textId="4E5DB5FE" w:rsidR="00391C6E" w:rsidRPr="008B301E" w:rsidRDefault="00391C6E" w:rsidP="00391C6E">
      <w:pPr>
        <w:pStyle w:val="Naslovindeksa"/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URBROJ: </w:t>
      </w:r>
      <w:r w:rsidR="002C51FC">
        <w:rPr>
          <w:sz w:val="22"/>
          <w:szCs w:val="24"/>
        </w:rPr>
        <w:t>238-40-02-24-</w:t>
      </w:r>
      <w:r w:rsidR="005A53B0">
        <w:rPr>
          <w:sz w:val="22"/>
          <w:szCs w:val="24"/>
        </w:rPr>
        <w:t>22</w:t>
      </w:r>
    </w:p>
    <w:p w14:paraId="0BD4697E" w14:textId="518E6FD9" w:rsidR="00391C6E" w:rsidRPr="008B301E" w:rsidRDefault="00391C6E" w:rsidP="00391C6E">
      <w:pPr>
        <w:pStyle w:val="Naslov"/>
        <w:rPr>
          <w:b w:val="0"/>
          <w:sz w:val="22"/>
          <w:szCs w:val="24"/>
        </w:rPr>
      </w:pPr>
      <w:r w:rsidRPr="008B301E">
        <w:rPr>
          <w:b w:val="0"/>
          <w:sz w:val="22"/>
          <w:szCs w:val="24"/>
        </w:rPr>
        <w:t xml:space="preserve">Dubravica, </w:t>
      </w:r>
      <w:r w:rsidR="002C51FC">
        <w:rPr>
          <w:b w:val="0"/>
          <w:sz w:val="22"/>
          <w:szCs w:val="24"/>
        </w:rPr>
        <w:t>28</w:t>
      </w:r>
      <w:r>
        <w:rPr>
          <w:b w:val="0"/>
          <w:sz w:val="22"/>
          <w:szCs w:val="24"/>
        </w:rPr>
        <w:t xml:space="preserve">. </w:t>
      </w:r>
      <w:r w:rsidR="002C51FC">
        <w:rPr>
          <w:b w:val="0"/>
          <w:sz w:val="22"/>
          <w:szCs w:val="24"/>
        </w:rPr>
        <w:t>svibanj</w:t>
      </w:r>
      <w:r>
        <w:rPr>
          <w:b w:val="0"/>
          <w:sz w:val="22"/>
          <w:szCs w:val="24"/>
        </w:rPr>
        <w:t xml:space="preserve"> 202</w:t>
      </w:r>
      <w:r w:rsidR="002C51FC">
        <w:rPr>
          <w:b w:val="0"/>
          <w:sz w:val="22"/>
          <w:szCs w:val="24"/>
        </w:rPr>
        <w:t>4</w:t>
      </w:r>
      <w:r w:rsidRPr="008B301E">
        <w:rPr>
          <w:b w:val="0"/>
          <w:sz w:val="22"/>
          <w:szCs w:val="24"/>
        </w:rPr>
        <w:t>. godine</w:t>
      </w:r>
    </w:p>
    <w:p w14:paraId="466D058B" w14:textId="77777777" w:rsidR="00391C6E" w:rsidRPr="00E71EB4" w:rsidRDefault="00391C6E" w:rsidP="00E71EB4">
      <w:pPr>
        <w:jc w:val="both"/>
      </w:pPr>
    </w:p>
    <w:p w14:paraId="742D5C8B" w14:textId="77777777" w:rsidR="000F0177" w:rsidRPr="00391C6E" w:rsidRDefault="00AD077B" w:rsidP="00391C6E">
      <w:pPr>
        <w:jc w:val="right"/>
        <w:rPr>
          <w:bCs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391C6E">
        <w:rPr>
          <w:bCs/>
          <w:color w:val="000000"/>
          <w:sz w:val="20"/>
          <w:szCs w:val="20"/>
        </w:rPr>
        <w:t>Predsjednik Ivica Stiperski</w:t>
      </w:r>
    </w:p>
    <w:p w14:paraId="0B443743" w14:textId="77777777" w:rsidR="000F0177" w:rsidRDefault="000F0177"/>
    <w:sectPr w:rsidR="000F0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B3"/>
    <w:rsid w:val="000F0177"/>
    <w:rsid w:val="0010220E"/>
    <w:rsid w:val="00115B27"/>
    <w:rsid w:val="00142C81"/>
    <w:rsid w:val="001915EA"/>
    <w:rsid w:val="001F77BA"/>
    <w:rsid w:val="002C51FC"/>
    <w:rsid w:val="00367E07"/>
    <w:rsid w:val="00391C6E"/>
    <w:rsid w:val="003A2CB3"/>
    <w:rsid w:val="004F33AC"/>
    <w:rsid w:val="00520159"/>
    <w:rsid w:val="00586629"/>
    <w:rsid w:val="005A53B0"/>
    <w:rsid w:val="006F4B7A"/>
    <w:rsid w:val="00AD077B"/>
    <w:rsid w:val="00E028B0"/>
    <w:rsid w:val="00E7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5CEE"/>
  <w15:chartTrackingRefBased/>
  <w15:docId w15:val="{C14BEAE3-D735-4BAD-9B36-AD28AE2E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177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0F0177"/>
    <w:rPr>
      <w:color w:val="0000FF"/>
      <w:u w:val="single"/>
    </w:rPr>
  </w:style>
  <w:style w:type="paragraph" w:styleId="StandardWeb">
    <w:name w:val="Normal (Web)"/>
    <w:basedOn w:val="Normal"/>
    <w:unhideWhenUsed/>
    <w:rsid w:val="000F0177"/>
    <w:pPr>
      <w:spacing w:before="100" w:beforeAutospacing="1" w:after="100" w:afterAutospacing="1"/>
    </w:pPr>
  </w:style>
  <w:style w:type="paragraph" w:styleId="Indeks1">
    <w:name w:val="index 1"/>
    <w:basedOn w:val="Normal"/>
    <w:next w:val="Normal"/>
    <w:autoRedefine/>
    <w:uiPriority w:val="99"/>
    <w:semiHidden/>
    <w:unhideWhenUsed/>
    <w:rsid w:val="000F0177"/>
    <w:pPr>
      <w:ind w:left="240" w:hanging="240"/>
    </w:pPr>
  </w:style>
  <w:style w:type="paragraph" w:styleId="Naslovindeksa">
    <w:name w:val="index heading"/>
    <w:basedOn w:val="Normal"/>
    <w:next w:val="Indeks1"/>
    <w:semiHidden/>
    <w:rsid w:val="000F0177"/>
    <w:rPr>
      <w:rFonts w:eastAsia="Calibri"/>
      <w:szCs w:val="20"/>
    </w:rPr>
  </w:style>
  <w:style w:type="paragraph" w:styleId="Naslov">
    <w:name w:val="Title"/>
    <w:basedOn w:val="Normal"/>
    <w:link w:val="NaslovChar"/>
    <w:qFormat/>
    <w:rsid w:val="000F0177"/>
    <w:pPr>
      <w:jc w:val="center"/>
    </w:pPr>
    <w:rPr>
      <w:rFonts w:eastAsia="Calibri"/>
      <w:b/>
      <w:sz w:val="28"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0F0177"/>
    <w:rPr>
      <w:rFonts w:ascii="Times New Roman" w:eastAsia="Calibri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344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35765" TargetMode="External"/><Relationship Id="rId12" Type="http://schemas.openxmlformats.org/officeDocument/2006/relationships/hyperlink" Target="http://www.dubravic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35769" TargetMode="External"/><Relationship Id="rId11" Type="http://schemas.openxmlformats.org/officeDocument/2006/relationships/hyperlink" Target="http://www.dubravica.hr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zakon.hr/cms.htm?id=45889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zakon.hr/cms.htm?id=458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SILVANA KOSTANJŠEK</cp:lastModifiedBy>
  <cp:revision>12</cp:revision>
  <dcterms:created xsi:type="dcterms:W3CDTF">2021-06-08T10:52:00Z</dcterms:created>
  <dcterms:modified xsi:type="dcterms:W3CDTF">2024-05-24T07:53:00Z</dcterms:modified>
</cp:coreProperties>
</file>